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A17" w:rsidRPr="00753A74" w:rsidRDefault="00181A17" w:rsidP="00181A17">
      <w:pPr>
        <w:ind w:firstLine="708"/>
        <w:jc w:val="both"/>
        <w:rPr>
          <w:rFonts w:ascii="Times New Roman KK EK" w:hAnsi="Times New Roman KK EK"/>
          <w:lang w:val="kk-KZ"/>
        </w:rPr>
      </w:pPr>
      <w:r w:rsidRPr="00753A74">
        <w:rPr>
          <w:rFonts w:ascii="Times New Roman KK EK" w:hAnsi="Times New Roman KK EK"/>
          <w:b/>
          <w:i/>
          <w:u w:val="single"/>
          <w:lang w:val="kk-KZ"/>
        </w:rPr>
        <w:t>1-ші дәрістің тақырыбы</w:t>
      </w:r>
      <w:r w:rsidRPr="00753A74">
        <w:rPr>
          <w:rFonts w:ascii="Times New Roman KK EK" w:hAnsi="Times New Roman KK EK"/>
          <w:b/>
          <w:i/>
          <w:lang w:val="kk-KZ"/>
        </w:rPr>
        <w:t>. Жер қыртысындағы химиялық элементтердің концентрациясы және шашырау процесін зерттейтін гехимияның ғылым ретінде қалыптасуы.</w:t>
      </w:r>
      <w:r w:rsidRPr="00753A74">
        <w:rPr>
          <w:rFonts w:ascii="Times New Roman KK EK" w:hAnsi="Times New Roman KK EK"/>
          <w:lang w:val="kk-KZ"/>
        </w:rPr>
        <w:t xml:space="preserve">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 xml:space="preserve">Геохимия – жер қыртысының химиялық құрамы жайлы және химиялық элементтердің миграциясы, шашырауы  және концентрациясы жайлы ғылым. Ең алғаш біздің елімізде ХХ ғасырдың басында пайда болған. </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Геохимияның ғылым ретінде құрылуында В.И. Вернадскийдің, А.Е.Ферсманның және В.Н.Гольдшмидтің еңбектері жетекші рольді атқарады. </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ab/>
        <w:t>Өзінің қысқа ғана даму уақыты аралығында  екі ғылымның (геология және химия) негізінде дамитын геохимия  үлкен жетістіктерге жетіп, геологиялық ғылымдар циклінде минералогия және петрография ғылымдары сияқты өзінің орнын тапты.</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Өзіндік ғылым сияқты геохимияның өз пәні және зерттеу тапсырмалары, өзінің зерттеу әдістерімен әдістемелері бар. </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Геохимиялық зерттеулердің нысаны болып, ең алдымен Жердегі элементтердің атомы болып келеді. Сонымен қатар,  геохимия Жерден тысқары – космостық денелерде және жаралымдарда (космохимия) химиялық элементтердің атомдарын зерттейді. </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ab/>
        <w:t>1924 жылы В.И.Вернадский геохимия нені зерттейтінін анықтаған: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 Жер қыртысының химиялық элементтерін, яғни атомдарын, олардың тарихын, таралуын және кеңістікте – уақытта қозғалуын және олардың генетикалық байланысын;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Кейбір элементтердің жер қыртысындағы және оның кейбір бөліктерінде сандық және сапалық таралуын;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 Элементтердің орын ауыстыру (миграция), шашырау немесе жиналу заңдылықтарын;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4) Жер қыртысының әртүрлі жағдайындағы элементтердің өзара байланыс заңдылықтарын;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5) Тірі заттардың, таужыныстардың, топырақтың құрылысында элементтердің қатысу заңдылығын.</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 атомды зерттеу негізінде пайда болған. Химиялық элемент, минералдардың және таужыныстардың химиялық құрамы, кендерді және пайдалы минералдарды іздеу түсініктері бұрыннан келе жатқан түсініктер. Бұл түсініктер б.э.д. 460-370 ж.ж. Демокриттің, Аристотельдің жұмыстарында және де Авиценнаның (985-1057), Бойлдың (1627-1691), Лавуазьенің (1743-1794) және т.б. жұмыстарында көрсетілген.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М.В. Ломоносовтың (1711-1765) жұмыстарында терең геохимиялық идеалар жатыр. Оның жұмыстарындағы ең негізгісі табиғаттың  құбылыстарына  химиялық бағытпен және тарихи тұрғыдан қарау. М.В. Ломоносовтың жұмыстарының негізінде </w:t>
      </w:r>
      <w:r w:rsidRPr="00753A74">
        <w:rPr>
          <w:rFonts w:ascii="Times New Roman KK EK" w:hAnsi="Times New Roman KK EK"/>
          <w:i/>
          <w:sz w:val="24"/>
          <w:szCs w:val="24"/>
          <w:lang w:val="kk-KZ"/>
        </w:rPr>
        <w:t xml:space="preserve">заттың атомдық құрылысының гипотезасы </w:t>
      </w:r>
      <w:r w:rsidRPr="00753A74">
        <w:rPr>
          <w:rFonts w:ascii="Times New Roman KK EK" w:hAnsi="Times New Roman KK EK"/>
          <w:sz w:val="24"/>
          <w:szCs w:val="24"/>
          <w:lang w:val="kk-KZ"/>
        </w:rPr>
        <w:t xml:space="preserve"> жатыр. Ол жаратылыстанудың негізгі заңы болып келетін және геохимиялық құбылыстарға  маңызды болатын, яғни табиғаттағы химиялық элементтердің миграция процесін түсіну үшін  «Заттың және энергияның сақталуы» атты заңды шығарған. М.В.Ломоносовтың геохимиялық көзқарастарының негізінде біз өмір сүретін </w:t>
      </w:r>
      <w:r w:rsidRPr="00753A74">
        <w:rPr>
          <w:rFonts w:ascii="Times New Roman KK EK" w:hAnsi="Times New Roman KK EK"/>
          <w:i/>
          <w:sz w:val="24"/>
          <w:szCs w:val="24"/>
          <w:lang w:val="kk-KZ"/>
        </w:rPr>
        <w:t>өмірдің өгергіштігі</w:t>
      </w:r>
      <w:r w:rsidRPr="00753A74">
        <w:rPr>
          <w:rFonts w:ascii="Times New Roman KK EK" w:hAnsi="Times New Roman KK EK"/>
          <w:sz w:val="24"/>
          <w:szCs w:val="24"/>
          <w:lang w:val="kk-KZ"/>
        </w:rPr>
        <w:t xml:space="preserve"> жайлы идеялар жатыр. М.В. Ломоносов қазіргі ғылымға да  қажетті бірқатар геохимиялық идеяларды айтқан: минералдардың жаралуының жағдайы жайлы; минералдардың және элементтердің парагенезисі жайлы; геохимиялық іздеудің критерийі ретінде минералдардың типоморфтық қасиеттері жайлы; химиялық элементтердің миграциясы туралы; минералдар жаралудағы тірі организмдердің ролі жайлы және т.б.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М.В. Ломоносовтың геохимиялық идеяларын В.М. Севергин, В.И.Вернадский, А.Е.Ферсман және т.б. орыс және қазіргі ғалымдар дамытқан.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Геохимиялық зерттеулердің нысаны болып келетін химиялық элементтердің атомдары жайлы қазіргі көзқарастар тек қана Д.И.Менделеевтің периодтық заңы ашылғаннан кейін, радиоактивтіліктің және басқа да физикалық құбылыстардың ашылуы нәтижесінде және осының негізінде қазіргі атомдардың моделі құрастырылғаннан кейін </w:t>
      </w:r>
      <w:r w:rsidRPr="00753A74">
        <w:rPr>
          <w:rFonts w:ascii="Times New Roman KK EK" w:hAnsi="Times New Roman KK EK"/>
          <w:sz w:val="24"/>
          <w:szCs w:val="24"/>
          <w:lang w:val="kk-KZ"/>
        </w:rPr>
        <w:lastRenderedPageBreak/>
        <w:t xml:space="preserve">мүмкіндікке ие болды. Д.И. Менделеевтің периодтық жүйесі химиялық элементтердің атомдары жайлы қазіргі зерттеулерге бастама болды және химиялық элементтердің табиғи жағдайда бірігу және таралу заңдылығын жүйелі түрде зерттеуге мүмкіндік берді.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1982 жылы Америкалық геологиялық комитеттің химигі Ф.У. Кларк үлкен фактілік материалдар негізінде жер қыртысындағы негізгі 30-40 химиялық элементтердің таралуы жайлы нақты сандық мәліметтер берді.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Ресейде геохимияның пайда болуы кездейсоқ жайт емес, ол хиимялық-генетикалық минералогияның (минералогияны «жер қыртысының химиясы» деп түсінген) негізінде пайда болды.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 бойынша ең алғаш дәрістер курсын А.Л.Шенявский атындағы Мәскеу университетінде 1912 жылы А.Е.Ферсман оқыған. Кейіннен осы дәрістер жинағы баспадан шығарылған.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Геохимияның дамуында норвегия ғалымы В.М.Гольдшмидт үлкен үлес қосқан болатын. Ол кристаллохимиялық бағыттарды дамытатын бірқатар геохимиялық сұрақтарды зерттеді. М.Лауе рентгендік сәулелерді кристалдық торларда атомдар мен иондардың тәртібін зерттеуде қолдануды  енгізген. Осы мәселе геохимия ғылымының алдында жаңа перспективаларды ашты.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Егер ең алдымен В.И.Вернадский, содан кейін А.Е.Ферсман және В.М.Гольдшмид 1923 жылы геохимиялық сұрақтарды атом құрылысының сұрақтарымен байланыстырмаған болса және геохимияға өте маңызды ережені(химиялық элементтердің атомдарының құрылысы олардың табиғаттағы тәртібін анықтайды ) құрастырмаған болса, онда геохимия ғылымы тек қана қағаз жүзінде жазылған ғылым болып қалар еді.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Геохимия ғылым ретінде геологиялық, физикалық, химиялық және математикалық циклдардың пәндерімен тығыз байланысты қажет етеді. Геохимия геологиялық ғылымдар циклінің ішінде жинақтайтын ғылым болып келеді. Себебі оның негізінде химиялық элементтердің атомы жатыр.</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 минералогиямен тығыс байланыста болады. Бұл ғылымдардың  минералогиялық және геохимиялық процестерде ортақтығы өте көп.  Бірақ сонымен қатар, жер қыртысындағы химиялық элементтердің атомын зерттейтін геохимия ғылымы зерттеу нысаны  геохимия сияқты сол кеңістікте, Жер тарихының дәл сол уақытындағы атомдар молекулаларының қосылуын зерттейтін минералогиядан ғылымынан біршама өзгешеленеді. </w:t>
      </w:r>
    </w:p>
    <w:p w:rsidR="00181A17" w:rsidRPr="00753A74" w:rsidRDefault="00181A17" w:rsidP="00181A17">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Жер қыртысы – қалыңдығы 15-</w:t>
      </w:r>
      <w:smartTag w:uri="urn:schemas-microsoft-com:office:smarttags" w:element="metricconverter">
        <w:smartTagPr>
          <w:attr w:name="ProductID" w:val="70 км"/>
        </w:smartTagPr>
        <w:r w:rsidRPr="00753A74">
          <w:rPr>
            <w:rFonts w:ascii="Times New Roman KK EK" w:hAnsi="Times New Roman KK EK"/>
            <w:sz w:val="24"/>
            <w:szCs w:val="24"/>
            <w:lang w:val="kk-KZ"/>
          </w:rPr>
          <w:t>70 км</w:t>
        </w:r>
      </w:smartTag>
      <w:r w:rsidRPr="00753A74">
        <w:rPr>
          <w:rFonts w:ascii="Times New Roman KK EK" w:hAnsi="Times New Roman KK EK"/>
          <w:sz w:val="24"/>
          <w:szCs w:val="24"/>
          <w:lang w:val="kk-KZ"/>
        </w:rPr>
        <w:t xml:space="preserve"> болып клетін Жердің тасты қабығы (литосфера), жоғары жағында атмосферамен және гидросферамен, ал төменгі бөлігінде сейсмикалық Мохоровичич бөлімі деп аталатын қабатпен (сейсмикалық толқындардың көрсеткіші 6-7 ткм/с. 13-16 ткм/с. дейін өзгереді) шекараланады. </w:t>
      </w:r>
    </w:p>
    <w:p w:rsidR="00181A17" w:rsidRPr="00753A74" w:rsidRDefault="00181A17" w:rsidP="00181A17">
      <w:pPr>
        <w:jc w:val="both"/>
        <w:rPr>
          <w:rFonts w:ascii="Times New Roman KK EK" w:hAnsi="Times New Roman KK EK"/>
          <w:sz w:val="24"/>
          <w:szCs w:val="24"/>
          <w:lang w:val="kk-KZ"/>
        </w:rPr>
      </w:pPr>
    </w:p>
    <w:p w:rsidR="00181A17" w:rsidRPr="00753A74" w:rsidRDefault="00181A17" w:rsidP="00181A17">
      <w:pPr>
        <w:jc w:val="both"/>
        <w:rPr>
          <w:rFonts w:ascii="Times New Roman KK EK" w:hAnsi="Times New Roman KK EK"/>
          <w:sz w:val="24"/>
          <w:szCs w:val="24"/>
          <w:lang w:val="kk-KZ"/>
        </w:rPr>
      </w:pP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[6], 450-454 б.</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Қосымша әдебиет: [7], [8], [10]</w:t>
      </w:r>
    </w:p>
    <w:p w:rsidR="00181A17" w:rsidRPr="00753A74" w:rsidRDefault="00181A17" w:rsidP="00181A17">
      <w:pPr>
        <w:jc w:val="both"/>
        <w:rPr>
          <w:rFonts w:ascii="Times New Roman KK EK" w:hAnsi="Times New Roman KK EK"/>
          <w:sz w:val="24"/>
          <w:szCs w:val="24"/>
          <w:lang w:val="kk-KZ"/>
        </w:rPr>
      </w:pP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1) Геохимия қандай ғылымдармен тығыз байланысыты?</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2) Геохимияда зерттеу нысанына не жатады?</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3) Геохимияның құрылуында М.В.Ломоносовтың сіңірген еңбегі?</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4) Геохимия үшін Д.И.Менделеев ашқан  жаңалықтың мәні?</w:t>
      </w:r>
    </w:p>
    <w:p w:rsidR="00181A17" w:rsidRPr="00753A74" w:rsidRDefault="00181A17" w:rsidP="00181A17">
      <w:pPr>
        <w:jc w:val="both"/>
        <w:rPr>
          <w:rFonts w:ascii="Times New Roman KK EK" w:hAnsi="Times New Roman KK EK"/>
          <w:sz w:val="24"/>
          <w:szCs w:val="24"/>
          <w:lang w:val="kk-KZ"/>
        </w:rPr>
      </w:pPr>
      <w:r w:rsidRPr="00753A74">
        <w:rPr>
          <w:rFonts w:ascii="Times New Roman KK EK" w:hAnsi="Times New Roman KK EK"/>
          <w:sz w:val="24"/>
          <w:szCs w:val="24"/>
          <w:lang w:val="kk-KZ"/>
        </w:rPr>
        <w:t>5) Геохимияның ғылым ретінде дамуына шет ел ғалымдарынан кім үлкен  қосты?</w:t>
      </w:r>
    </w:p>
    <w:p w:rsidR="00181A17" w:rsidRPr="00753A74" w:rsidRDefault="00181A17" w:rsidP="00181A17">
      <w:pPr>
        <w:jc w:val="both"/>
        <w:rPr>
          <w:rFonts w:ascii="Times New Roman KK EK" w:hAnsi="Times New Roman KK EK"/>
          <w:sz w:val="24"/>
          <w:szCs w:val="24"/>
          <w:lang w:val="kk-KZ"/>
        </w:rPr>
      </w:pPr>
    </w:p>
    <w:p w:rsidR="007656F8" w:rsidRPr="00181A17" w:rsidRDefault="00181A17">
      <w:pPr>
        <w:rPr>
          <w:lang w:val="kk-KZ"/>
        </w:rPr>
      </w:pPr>
      <w:bookmarkStart w:id="0" w:name="_GoBack"/>
      <w:bookmarkEnd w:id="0"/>
    </w:p>
    <w:sectPr w:rsidR="007656F8" w:rsidRPr="00181A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A694F"/>
    <w:multiLevelType w:val="hybridMultilevel"/>
    <w:tmpl w:val="6E4CCECA"/>
    <w:lvl w:ilvl="0" w:tplc="3250AEEC">
      <w:start w:val="44"/>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03063515"/>
    <w:multiLevelType w:val="hybridMultilevel"/>
    <w:tmpl w:val="80B631BE"/>
    <w:lvl w:ilvl="0" w:tplc="912A8AF6">
      <w:start w:val="1"/>
      <w:numFmt w:val="decimal"/>
      <w:lvlText w:val="%1."/>
      <w:lvlJc w:val="left"/>
      <w:pPr>
        <w:tabs>
          <w:tab w:val="num" w:pos="1080"/>
        </w:tabs>
        <w:ind w:left="1080" w:hanging="375"/>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0A7D1547"/>
    <w:multiLevelType w:val="hybridMultilevel"/>
    <w:tmpl w:val="5ACCCC22"/>
    <w:lvl w:ilvl="0" w:tplc="A9E2B9E6">
      <w:start w:val="2"/>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C2465B8"/>
    <w:multiLevelType w:val="hybridMultilevel"/>
    <w:tmpl w:val="E7BA4A72"/>
    <w:lvl w:ilvl="0" w:tplc="9AFE9A2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5">
    <w:nsid w:val="1445625E"/>
    <w:multiLevelType w:val="hybridMultilevel"/>
    <w:tmpl w:val="46D4CAC6"/>
    <w:lvl w:ilvl="0" w:tplc="9F96BCC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6">
    <w:nsid w:val="1464674E"/>
    <w:multiLevelType w:val="hybridMultilevel"/>
    <w:tmpl w:val="F0E04F58"/>
    <w:lvl w:ilvl="0" w:tplc="B4BAEFC4">
      <w:start w:val="22"/>
      <w:numFmt w:val="decimal"/>
      <w:lvlText w:val="%1"/>
      <w:lvlJc w:val="left"/>
      <w:pPr>
        <w:tabs>
          <w:tab w:val="num" w:pos="1125"/>
        </w:tabs>
        <w:ind w:left="1125" w:hanging="42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7">
    <w:nsid w:val="1A7A71C5"/>
    <w:multiLevelType w:val="hybridMultilevel"/>
    <w:tmpl w:val="184EC3B6"/>
    <w:lvl w:ilvl="0" w:tplc="99003BB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AC957F4"/>
    <w:multiLevelType w:val="hybridMultilevel"/>
    <w:tmpl w:val="8A36CCBE"/>
    <w:lvl w:ilvl="0" w:tplc="4DF2C816">
      <w:start w:val="1"/>
      <w:numFmt w:val="decimal"/>
      <w:lvlText w:val="%1."/>
      <w:lvlJc w:val="left"/>
      <w:pPr>
        <w:tabs>
          <w:tab w:val="num" w:pos="1060"/>
        </w:tabs>
        <w:ind w:left="1060" w:hanging="360"/>
      </w:pPr>
      <w:rPr>
        <w:rFonts w:hint="default"/>
      </w:rPr>
    </w:lvl>
    <w:lvl w:ilvl="1" w:tplc="04190019" w:tentative="1">
      <w:start w:val="1"/>
      <w:numFmt w:val="lowerLetter"/>
      <w:lvlText w:val="%2."/>
      <w:lvlJc w:val="left"/>
      <w:pPr>
        <w:tabs>
          <w:tab w:val="num" w:pos="1780"/>
        </w:tabs>
        <w:ind w:left="1780" w:hanging="360"/>
      </w:pPr>
    </w:lvl>
    <w:lvl w:ilvl="2" w:tplc="0419001B" w:tentative="1">
      <w:start w:val="1"/>
      <w:numFmt w:val="lowerRoman"/>
      <w:lvlText w:val="%3."/>
      <w:lvlJc w:val="right"/>
      <w:pPr>
        <w:tabs>
          <w:tab w:val="num" w:pos="2500"/>
        </w:tabs>
        <w:ind w:left="2500" w:hanging="180"/>
      </w:pPr>
    </w:lvl>
    <w:lvl w:ilvl="3" w:tplc="0419000F" w:tentative="1">
      <w:start w:val="1"/>
      <w:numFmt w:val="decimal"/>
      <w:lvlText w:val="%4."/>
      <w:lvlJc w:val="left"/>
      <w:pPr>
        <w:tabs>
          <w:tab w:val="num" w:pos="3220"/>
        </w:tabs>
        <w:ind w:left="3220" w:hanging="360"/>
      </w:pPr>
    </w:lvl>
    <w:lvl w:ilvl="4" w:tplc="04190019" w:tentative="1">
      <w:start w:val="1"/>
      <w:numFmt w:val="lowerLetter"/>
      <w:lvlText w:val="%5."/>
      <w:lvlJc w:val="left"/>
      <w:pPr>
        <w:tabs>
          <w:tab w:val="num" w:pos="3940"/>
        </w:tabs>
        <w:ind w:left="3940" w:hanging="360"/>
      </w:pPr>
    </w:lvl>
    <w:lvl w:ilvl="5" w:tplc="0419001B" w:tentative="1">
      <w:start w:val="1"/>
      <w:numFmt w:val="lowerRoman"/>
      <w:lvlText w:val="%6."/>
      <w:lvlJc w:val="right"/>
      <w:pPr>
        <w:tabs>
          <w:tab w:val="num" w:pos="4660"/>
        </w:tabs>
        <w:ind w:left="4660" w:hanging="180"/>
      </w:pPr>
    </w:lvl>
    <w:lvl w:ilvl="6" w:tplc="0419000F" w:tentative="1">
      <w:start w:val="1"/>
      <w:numFmt w:val="decimal"/>
      <w:lvlText w:val="%7."/>
      <w:lvlJc w:val="left"/>
      <w:pPr>
        <w:tabs>
          <w:tab w:val="num" w:pos="5380"/>
        </w:tabs>
        <w:ind w:left="5380" w:hanging="360"/>
      </w:pPr>
    </w:lvl>
    <w:lvl w:ilvl="7" w:tplc="04190019" w:tentative="1">
      <w:start w:val="1"/>
      <w:numFmt w:val="lowerLetter"/>
      <w:lvlText w:val="%8."/>
      <w:lvlJc w:val="left"/>
      <w:pPr>
        <w:tabs>
          <w:tab w:val="num" w:pos="6100"/>
        </w:tabs>
        <w:ind w:left="6100" w:hanging="360"/>
      </w:pPr>
    </w:lvl>
    <w:lvl w:ilvl="8" w:tplc="0419001B" w:tentative="1">
      <w:start w:val="1"/>
      <w:numFmt w:val="lowerRoman"/>
      <w:lvlText w:val="%9."/>
      <w:lvlJc w:val="right"/>
      <w:pPr>
        <w:tabs>
          <w:tab w:val="num" w:pos="6820"/>
        </w:tabs>
        <w:ind w:left="6820" w:hanging="180"/>
      </w:pPr>
    </w:lvl>
  </w:abstractNum>
  <w:abstractNum w:abstractNumId="9">
    <w:nsid w:val="1C650FD2"/>
    <w:multiLevelType w:val="hybridMultilevel"/>
    <w:tmpl w:val="0B4E04D0"/>
    <w:lvl w:ilvl="0" w:tplc="E970230C">
      <w:start w:val="1"/>
      <w:numFmt w:val="decimal"/>
      <w:lvlText w:val="%1."/>
      <w:lvlJc w:val="left"/>
      <w:pPr>
        <w:tabs>
          <w:tab w:val="num" w:pos="1065"/>
        </w:tabs>
        <w:ind w:left="1065" w:hanging="360"/>
      </w:p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start w:val="1"/>
      <w:numFmt w:val="decimal"/>
      <w:lvlText w:val="%4."/>
      <w:lvlJc w:val="left"/>
      <w:pPr>
        <w:tabs>
          <w:tab w:val="num" w:pos="3225"/>
        </w:tabs>
        <w:ind w:left="3225" w:hanging="360"/>
      </w:pPr>
    </w:lvl>
    <w:lvl w:ilvl="4" w:tplc="04190019">
      <w:start w:val="1"/>
      <w:numFmt w:val="lowerLetter"/>
      <w:lvlText w:val="%5."/>
      <w:lvlJc w:val="left"/>
      <w:pPr>
        <w:tabs>
          <w:tab w:val="num" w:pos="3945"/>
        </w:tabs>
        <w:ind w:left="3945" w:hanging="360"/>
      </w:pPr>
    </w:lvl>
    <w:lvl w:ilvl="5" w:tplc="0419001B">
      <w:start w:val="1"/>
      <w:numFmt w:val="lowerRoman"/>
      <w:lvlText w:val="%6."/>
      <w:lvlJc w:val="right"/>
      <w:pPr>
        <w:tabs>
          <w:tab w:val="num" w:pos="4665"/>
        </w:tabs>
        <w:ind w:left="4665" w:hanging="180"/>
      </w:pPr>
    </w:lvl>
    <w:lvl w:ilvl="6" w:tplc="0419000F">
      <w:start w:val="1"/>
      <w:numFmt w:val="decimal"/>
      <w:lvlText w:val="%7."/>
      <w:lvlJc w:val="left"/>
      <w:pPr>
        <w:tabs>
          <w:tab w:val="num" w:pos="5385"/>
        </w:tabs>
        <w:ind w:left="5385" w:hanging="360"/>
      </w:pPr>
    </w:lvl>
    <w:lvl w:ilvl="7" w:tplc="04190019">
      <w:start w:val="1"/>
      <w:numFmt w:val="lowerLetter"/>
      <w:lvlText w:val="%8."/>
      <w:lvlJc w:val="left"/>
      <w:pPr>
        <w:tabs>
          <w:tab w:val="num" w:pos="6105"/>
        </w:tabs>
        <w:ind w:left="6105" w:hanging="360"/>
      </w:pPr>
    </w:lvl>
    <w:lvl w:ilvl="8" w:tplc="0419001B">
      <w:start w:val="1"/>
      <w:numFmt w:val="lowerRoman"/>
      <w:lvlText w:val="%9."/>
      <w:lvlJc w:val="right"/>
      <w:pPr>
        <w:tabs>
          <w:tab w:val="num" w:pos="6825"/>
        </w:tabs>
        <w:ind w:left="6825" w:hanging="180"/>
      </w:pPr>
    </w:lvl>
  </w:abstractNum>
  <w:abstractNum w:abstractNumId="10">
    <w:nsid w:val="270E0329"/>
    <w:multiLevelType w:val="hybridMultilevel"/>
    <w:tmpl w:val="2A6A76EA"/>
    <w:lvl w:ilvl="0" w:tplc="BDC0096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1">
    <w:nsid w:val="2B1A461E"/>
    <w:multiLevelType w:val="hybridMultilevel"/>
    <w:tmpl w:val="4C8879D8"/>
    <w:lvl w:ilvl="0" w:tplc="803E390A">
      <w:start w:val="2"/>
      <w:numFmt w:val="decimal"/>
      <w:lvlText w:val="%1."/>
      <w:lvlJc w:val="left"/>
      <w:pPr>
        <w:tabs>
          <w:tab w:val="num" w:pos="1683"/>
        </w:tabs>
        <w:ind w:left="1683" w:hanging="97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2">
    <w:nsid w:val="2CA8669E"/>
    <w:multiLevelType w:val="hybridMultilevel"/>
    <w:tmpl w:val="76E8130E"/>
    <w:lvl w:ilvl="0" w:tplc="5300AAD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3">
    <w:nsid w:val="36B2068E"/>
    <w:multiLevelType w:val="hybridMultilevel"/>
    <w:tmpl w:val="EA1E15CE"/>
    <w:lvl w:ilvl="0" w:tplc="781C67B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4">
    <w:nsid w:val="42EB759E"/>
    <w:multiLevelType w:val="hybridMultilevel"/>
    <w:tmpl w:val="9C12EC78"/>
    <w:lvl w:ilvl="0" w:tplc="33989A4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5">
    <w:nsid w:val="51200691"/>
    <w:multiLevelType w:val="multilevel"/>
    <w:tmpl w:val="D57C9EFE"/>
    <w:lvl w:ilvl="0">
      <w:start w:val="1"/>
      <w:numFmt w:val="decimal"/>
      <w:lvlText w:val="%1."/>
      <w:lvlJc w:val="left"/>
      <w:pPr>
        <w:tabs>
          <w:tab w:val="num" w:pos="1683"/>
        </w:tabs>
        <w:ind w:left="1683" w:hanging="975"/>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6">
    <w:nsid w:val="58197610"/>
    <w:multiLevelType w:val="hybridMultilevel"/>
    <w:tmpl w:val="475ABC14"/>
    <w:lvl w:ilvl="0" w:tplc="3250AEEC">
      <w:start w:val="2"/>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1706440"/>
    <w:multiLevelType w:val="hybridMultilevel"/>
    <w:tmpl w:val="B9D47B4A"/>
    <w:lvl w:ilvl="0" w:tplc="CA6AD85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8">
    <w:nsid w:val="6B266083"/>
    <w:multiLevelType w:val="multilevel"/>
    <w:tmpl w:val="A7D4F948"/>
    <w:lvl w:ilvl="0">
      <w:start w:val="3"/>
      <w:numFmt w:val="decimal"/>
      <w:lvlText w:val="%1"/>
      <w:lvlJc w:val="left"/>
      <w:pPr>
        <w:tabs>
          <w:tab w:val="num" w:pos="360"/>
        </w:tabs>
        <w:ind w:left="360" w:hanging="360"/>
      </w:pPr>
      <w:rPr>
        <w:rFonts w:ascii="Times New Roman" w:hAnsi="Times New Roman" w:hint="default"/>
        <w:b/>
      </w:rPr>
    </w:lvl>
    <w:lvl w:ilvl="1">
      <w:start w:val="1"/>
      <w:numFmt w:val="decimal"/>
      <w:lvlText w:val="%1.%2"/>
      <w:lvlJc w:val="left"/>
      <w:pPr>
        <w:tabs>
          <w:tab w:val="num" w:pos="960"/>
        </w:tabs>
        <w:ind w:left="960" w:hanging="360"/>
      </w:pPr>
      <w:rPr>
        <w:rFonts w:ascii="Times New Roman" w:hAnsi="Times New Roman" w:hint="default"/>
        <w:b/>
      </w:rPr>
    </w:lvl>
    <w:lvl w:ilvl="2">
      <w:start w:val="1"/>
      <w:numFmt w:val="decimal"/>
      <w:lvlText w:val="%1.%2.%3"/>
      <w:lvlJc w:val="left"/>
      <w:pPr>
        <w:tabs>
          <w:tab w:val="num" w:pos="1920"/>
        </w:tabs>
        <w:ind w:left="1920" w:hanging="720"/>
      </w:pPr>
      <w:rPr>
        <w:rFonts w:ascii="Times New Roman" w:hAnsi="Times New Roman" w:hint="default"/>
        <w:b/>
      </w:rPr>
    </w:lvl>
    <w:lvl w:ilvl="3">
      <w:start w:val="1"/>
      <w:numFmt w:val="decimal"/>
      <w:lvlText w:val="%1.%2.%3.%4"/>
      <w:lvlJc w:val="left"/>
      <w:pPr>
        <w:tabs>
          <w:tab w:val="num" w:pos="2520"/>
        </w:tabs>
        <w:ind w:left="2520" w:hanging="720"/>
      </w:pPr>
      <w:rPr>
        <w:rFonts w:ascii="Times New Roman" w:hAnsi="Times New Roman" w:hint="default"/>
        <w:b/>
      </w:rPr>
    </w:lvl>
    <w:lvl w:ilvl="4">
      <w:start w:val="1"/>
      <w:numFmt w:val="decimal"/>
      <w:lvlText w:val="%1.%2.%3.%4.%5"/>
      <w:lvlJc w:val="left"/>
      <w:pPr>
        <w:tabs>
          <w:tab w:val="num" w:pos="3480"/>
        </w:tabs>
        <w:ind w:left="3480" w:hanging="1080"/>
      </w:pPr>
      <w:rPr>
        <w:rFonts w:ascii="Times New Roman" w:hAnsi="Times New Roman" w:hint="default"/>
        <w:b/>
      </w:rPr>
    </w:lvl>
    <w:lvl w:ilvl="5">
      <w:start w:val="1"/>
      <w:numFmt w:val="decimal"/>
      <w:lvlText w:val="%1.%2.%3.%4.%5.%6"/>
      <w:lvlJc w:val="left"/>
      <w:pPr>
        <w:tabs>
          <w:tab w:val="num" w:pos="4080"/>
        </w:tabs>
        <w:ind w:left="4080" w:hanging="1080"/>
      </w:pPr>
      <w:rPr>
        <w:rFonts w:ascii="Times New Roman" w:hAnsi="Times New Roman" w:hint="default"/>
        <w:b/>
      </w:rPr>
    </w:lvl>
    <w:lvl w:ilvl="6">
      <w:start w:val="1"/>
      <w:numFmt w:val="decimal"/>
      <w:lvlText w:val="%1.%2.%3.%4.%5.%6.%7"/>
      <w:lvlJc w:val="left"/>
      <w:pPr>
        <w:tabs>
          <w:tab w:val="num" w:pos="5040"/>
        </w:tabs>
        <w:ind w:left="5040" w:hanging="1440"/>
      </w:pPr>
      <w:rPr>
        <w:rFonts w:ascii="Times New Roman" w:hAnsi="Times New Roman" w:hint="default"/>
        <w:b/>
      </w:rPr>
    </w:lvl>
    <w:lvl w:ilvl="7">
      <w:start w:val="1"/>
      <w:numFmt w:val="decimal"/>
      <w:lvlText w:val="%1.%2.%3.%4.%5.%6.%7.%8"/>
      <w:lvlJc w:val="left"/>
      <w:pPr>
        <w:tabs>
          <w:tab w:val="num" w:pos="5640"/>
        </w:tabs>
        <w:ind w:left="5640" w:hanging="1440"/>
      </w:pPr>
      <w:rPr>
        <w:rFonts w:ascii="Times New Roman" w:hAnsi="Times New Roman" w:hint="default"/>
        <w:b/>
      </w:rPr>
    </w:lvl>
    <w:lvl w:ilvl="8">
      <w:start w:val="1"/>
      <w:numFmt w:val="decimal"/>
      <w:lvlText w:val="%1.%2.%3.%4.%5.%6.%7.%8.%9"/>
      <w:lvlJc w:val="left"/>
      <w:pPr>
        <w:tabs>
          <w:tab w:val="num" w:pos="6600"/>
        </w:tabs>
        <w:ind w:left="6600" w:hanging="1800"/>
      </w:pPr>
      <w:rPr>
        <w:rFonts w:ascii="Times New Roman" w:hAnsi="Times New Roman" w:hint="default"/>
        <w:b/>
      </w:rPr>
    </w:lvl>
  </w:abstractNum>
  <w:abstractNum w:abstractNumId="19">
    <w:nsid w:val="6B834153"/>
    <w:multiLevelType w:val="multilevel"/>
    <w:tmpl w:val="8D1AA6B2"/>
    <w:lvl w:ilvl="0">
      <w:start w:val="1"/>
      <w:numFmt w:val="decimal"/>
      <w:lvlText w:val="%1"/>
      <w:lvlJc w:val="left"/>
      <w:pPr>
        <w:tabs>
          <w:tab w:val="num" w:pos="420"/>
        </w:tabs>
        <w:ind w:left="420" w:hanging="420"/>
      </w:pPr>
      <w:rPr>
        <w:rFonts w:hint="default"/>
      </w:rPr>
    </w:lvl>
    <w:lvl w:ilvl="1">
      <w:start w:val="6"/>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7DA910DF"/>
    <w:multiLevelType w:val="hybridMultilevel"/>
    <w:tmpl w:val="932CAB6C"/>
    <w:lvl w:ilvl="0" w:tplc="D0E46C48">
      <w:start w:val="1"/>
      <w:numFmt w:val="decimal"/>
      <w:lvlText w:val="%1."/>
      <w:lvlJc w:val="left"/>
      <w:pPr>
        <w:tabs>
          <w:tab w:val="num" w:pos="1080"/>
        </w:tabs>
        <w:ind w:left="1080" w:hanging="375"/>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1">
    <w:nsid w:val="7EAF51B7"/>
    <w:multiLevelType w:val="hybridMultilevel"/>
    <w:tmpl w:val="27F65A28"/>
    <w:lvl w:ilvl="0" w:tplc="DAC0981A">
      <w:start w:val="48"/>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9"/>
  </w:num>
  <w:num w:numId="2">
    <w:abstractNumId w:val="10"/>
  </w:num>
  <w:num w:numId="3">
    <w:abstractNumId w:val="14"/>
  </w:num>
  <w:num w:numId="4">
    <w:abstractNumId w:val="7"/>
  </w:num>
  <w:num w:numId="5">
    <w:abstractNumId w:val="3"/>
  </w:num>
  <w:num w:numId="6">
    <w:abstractNumId w:val="11"/>
  </w:num>
  <w:num w:numId="7">
    <w:abstractNumId w:val="8"/>
  </w:num>
  <w:num w:numId="8">
    <w:abstractNumId w:val="12"/>
  </w:num>
  <w:num w:numId="9">
    <w:abstractNumId w:val="5"/>
  </w:num>
  <w:num w:numId="10">
    <w:abstractNumId w:val="1"/>
  </w:num>
  <w:num w:numId="11">
    <w:abstractNumId w:val="17"/>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20"/>
  </w:num>
  <w:num w:numId="15">
    <w:abstractNumId w:val="16"/>
  </w:num>
  <w:num w:numId="16">
    <w:abstractNumId w:val="0"/>
  </w:num>
  <w:num w:numId="17">
    <w:abstractNumId w:val="21"/>
  </w:num>
  <w:num w:numId="18">
    <w:abstractNumId w:val="15"/>
  </w:num>
  <w:num w:numId="19">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4"/>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CCF"/>
    <w:rsid w:val="00181A17"/>
    <w:rsid w:val="001E24AC"/>
    <w:rsid w:val="007E1C84"/>
    <w:rsid w:val="00990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A1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181A17"/>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181A17"/>
    <w:pPr>
      <w:keepNext/>
      <w:spacing w:before="240" w:after="60"/>
      <w:outlineLvl w:val="1"/>
    </w:pPr>
    <w:rPr>
      <w:rFonts w:ascii="Arial" w:hAnsi="Arial" w:cs="Arial"/>
      <w:b/>
      <w:bCs/>
      <w:i/>
      <w:iCs/>
    </w:rPr>
  </w:style>
  <w:style w:type="paragraph" w:styleId="3">
    <w:name w:val="heading 3"/>
    <w:basedOn w:val="a"/>
    <w:next w:val="a"/>
    <w:link w:val="30"/>
    <w:qFormat/>
    <w:rsid w:val="00181A17"/>
    <w:pPr>
      <w:keepNext/>
      <w:tabs>
        <w:tab w:val="left" w:pos="6180"/>
      </w:tabs>
      <w:jc w:val="center"/>
      <w:outlineLvl w:val="2"/>
    </w:pPr>
    <w:rPr>
      <w:b/>
      <w:bCs/>
      <w:sz w:val="24"/>
      <w:szCs w:val="24"/>
    </w:rPr>
  </w:style>
  <w:style w:type="paragraph" w:styleId="4">
    <w:name w:val="heading 4"/>
    <w:basedOn w:val="a"/>
    <w:next w:val="a"/>
    <w:link w:val="40"/>
    <w:qFormat/>
    <w:rsid w:val="00181A17"/>
    <w:pPr>
      <w:keepNext/>
      <w:tabs>
        <w:tab w:val="left" w:pos="6180"/>
      </w:tabs>
      <w:ind w:left="360"/>
      <w:jc w:val="both"/>
      <w:outlineLvl w:val="3"/>
    </w:pPr>
    <w:rPr>
      <w:b/>
      <w:bCs/>
      <w:sz w:val="24"/>
      <w:szCs w:val="24"/>
    </w:rPr>
  </w:style>
  <w:style w:type="paragraph" w:styleId="5">
    <w:name w:val="heading 5"/>
    <w:basedOn w:val="a"/>
    <w:next w:val="a"/>
    <w:link w:val="50"/>
    <w:qFormat/>
    <w:rsid w:val="00181A17"/>
    <w:pPr>
      <w:keepNext/>
      <w:shd w:val="clear" w:color="auto" w:fill="FFFFFF"/>
      <w:autoSpaceDE w:val="0"/>
      <w:autoSpaceDN w:val="0"/>
      <w:adjustRightInd w:val="0"/>
      <w:jc w:val="both"/>
      <w:outlineLvl w:val="4"/>
    </w:pPr>
    <w:rPr>
      <w:b/>
      <w:color w:val="000000"/>
      <w:sz w:val="24"/>
    </w:rPr>
  </w:style>
  <w:style w:type="paragraph" w:styleId="6">
    <w:name w:val="heading 6"/>
    <w:basedOn w:val="a"/>
    <w:next w:val="a"/>
    <w:link w:val="60"/>
    <w:qFormat/>
    <w:rsid w:val="00181A17"/>
    <w:pPr>
      <w:keepNext/>
      <w:shd w:val="clear" w:color="auto" w:fill="FFFFFF"/>
      <w:autoSpaceDE w:val="0"/>
      <w:autoSpaceDN w:val="0"/>
      <w:adjustRightInd w:val="0"/>
      <w:ind w:firstLine="705"/>
      <w:jc w:val="both"/>
      <w:outlineLvl w:val="5"/>
    </w:pPr>
    <w:rPr>
      <w:b/>
      <w:color w:val="000000"/>
      <w:sz w:val="24"/>
    </w:rPr>
  </w:style>
  <w:style w:type="paragraph" w:styleId="7">
    <w:name w:val="heading 7"/>
    <w:basedOn w:val="a"/>
    <w:next w:val="a"/>
    <w:link w:val="70"/>
    <w:qFormat/>
    <w:rsid w:val="00181A17"/>
    <w:pPr>
      <w:keepNext/>
      <w:shd w:val="clear" w:color="auto" w:fill="FFFFFF"/>
      <w:autoSpaceDE w:val="0"/>
      <w:autoSpaceDN w:val="0"/>
      <w:adjustRightInd w:val="0"/>
      <w:ind w:firstLine="705"/>
      <w:jc w:val="both"/>
      <w:outlineLvl w:val="6"/>
    </w:pPr>
    <w:rPr>
      <w:b/>
      <w:color w:val="000000"/>
      <w:sz w:val="24"/>
      <w:u w:val="single"/>
    </w:rPr>
  </w:style>
  <w:style w:type="paragraph" w:styleId="8">
    <w:name w:val="heading 8"/>
    <w:basedOn w:val="a"/>
    <w:next w:val="a"/>
    <w:link w:val="80"/>
    <w:qFormat/>
    <w:rsid w:val="00181A17"/>
    <w:pPr>
      <w:keepNext/>
      <w:shd w:val="clear" w:color="auto" w:fill="FFFFFF"/>
      <w:autoSpaceDE w:val="0"/>
      <w:autoSpaceDN w:val="0"/>
      <w:adjustRightInd w:val="0"/>
      <w:jc w:val="both"/>
      <w:outlineLvl w:val="7"/>
    </w:pPr>
    <w:rPr>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81A17"/>
    <w:rPr>
      <w:rFonts w:ascii="Arial" w:eastAsia="Times New Roman" w:hAnsi="Arial" w:cs="Arial"/>
      <w:b/>
      <w:bCs/>
      <w:kern w:val="32"/>
      <w:sz w:val="32"/>
      <w:szCs w:val="32"/>
      <w:lang w:eastAsia="ru-RU"/>
    </w:rPr>
  </w:style>
  <w:style w:type="character" w:customStyle="1" w:styleId="20">
    <w:name w:val="Заголовок 2 Знак"/>
    <w:basedOn w:val="a0"/>
    <w:link w:val="2"/>
    <w:rsid w:val="00181A17"/>
    <w:rPr>
      <w:rFonts w:ascii="Arial" w:eastAsia="Times New Roman" w:hAnsi="Arial" w:cs="Arial"/>
      <w:b/>
      <w:bCs/>
      <w:i/>
      <w:iCs/>
      <w:sz w:val="28"/>
      <w:szCs w:val="28"/>
      <w:lang w:eastAsia="ru-RU"/>
    </w:rPr>
  </w:style>
  <w:style w:type="character" w:customStyle="1" w:styleId="30">
    <w:name w:val="Заголовок 3 Знак"/>
    <w:basedOn w:val="a0"/>
    <w:link w:val="3"/>
    <w:rsid w:val="00181A17"/>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181A1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81A17"/>
    <w:rPr>
      <w:rFonts w:ascii="Times New Roman" w:eastAsia="Times New Roman" w:hAnsi="Times New Roman" w:cs="Times New Roman"/>
      <w:b/>
      <w:color w:val="000000"/>
      <w:sz w:val="24"/>
      <w:szCs w:val="28"/>
      <w:shd w:val="clear" w:color="auto" w:fill="FFFFFF"/>
      <w:lang w:eastAsia="ru-RU"/>
    </w:rPr>
  </w:style>
  <w:style w:type="character" w:customStyle="1" w:styleId="60">
    <w:name w:val="Заголовок 6 Знак"/>
    <w:basedOn w:val="a0"/>
    <w:link w:val="6"/>
    <w:rsid w:val="00181A17"/>
    <w:rPr>
      <w:rFonts w:ascii="Times New Roman" w:eastAsia="Times New Roman" w:hAnsi="Times New Roman" w:cs="Times New Roman"/>
      <w:b/>
      <w:color w:val="000000"/>
      <w:sz w:val="24"/>
      <w:szCs w:val="28"/>
      <w:shd w:val="clear" w:color="auto" w:fill="FFFFFF"/>
      <w:lang w:eastAsia="ru-RU"/>
    </w:rPr>
  </w:style>
  <w:style w:type="character" w:customStyle="1" w:styleId="70">
    <w:name w:val="Заголовок 7 Знак"/>
    <w:basedOn w:val="a0"/>
    <w:link w:val="7"/>
    <w:rsid w:val="00181A17"/>
    <w:rPr>
      <w:rFonts w:ascii="Times New Roman" w:eastAsia="Times New Roman" w:hAnsi="Times New Roman" w:cs="Times New Roman"/>
      <w:b/>
      <w:color w:val="000000"/>
      <w:sz w:val="24"/>
      <w:szCs w:val="28"/>
      <w:u w:val="single"/>
      <w:shd w:val="clear" w:color="auto" w:fill="FFFFFF"/>
      <w:lang w:eastAsia="ru-RU"/>
    </w:rPr>
  </w:style>
  <w:style w:type="character" w:customStyle="1" w:styleId="80">
    <w:name w:val="Заголовок 8 Знак"/>
    <w:basedOn w:val="a0"/>
    <w:link w:val="8"/>
    <w:rsid w:val="00181A17"/>
    <w:rPr>
      <w:rFonts w:ascii="Times New Roman" w:eastAsia="Times New Roman" w:hAnsi="Times New Roman" w:cs="Times New Roman"/>
      <w:i/>
      <w:color w:val="000000"/>
      <w:sz w:val="24"/>
      <w:szCs w:val="28"/>
      <w:shd w:val="clear" w:color="auto" w:fill="FFFFFF"/>
      <w:lang w:eastAsia="ru-RU"/>
    </w:rPr>
  </w:style>
  <w:style w:type="paragraph" w:styleId="21">
    <w:name w:val="Body Text 2"/>
    <w:basedOn w:val="a"/>
    <w:link w:val="22"/>
    <w:rsid w:val="00181A17"/>
    <w:pPr>
      <w:jc w:val="both"/>
    </w:pPr>
    <w:rPr>
      <w:szCs w:val="24"/>
    </w:rPr>
  </w:style>
  <w:style w:type="character" w:customStyle="1" w:styleId="22">
    <w:name w:val="Основной текст 2 Знак"/>
    <w:basedOn w:val="a0"/>
    <w:link w:val="21"/>
    <w:rsid w:val="00181A17"/>
    <w:rPr>
      <w:rFonts w:ascii="Times New Roman" w:eastAsia="Times New Roman" w:hAnsi="Times New Roman" w:cs="Times New Roman"/>
      <w:sz w:val="28"/>
      <w:szCs w:val="24"/>
      <w:lang w:eastAsia="ru-RU"/>
    </w:rPr>
  </w:style>
  <w:style w:type="table" w:styleId="a3">
    <w:name w:val="Table Grid"/>
    <w:basedOn w:val="a1"/>
    <w:rsid w:val="00181A17"/>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181A17"/>
    <w:pPr>
      <w:spacing w:after="120"/>
    </w:pPr>
    <w:rPr>
      <w:sz w:val="16"/>
      <w:szCs w:val="16"/>
    </w:rPr>
  </w:style>
  <w:style w:type="character" w:customStyle="1" w:styleId="32">
    <w:name w:val="Основной текст 3 Знак"/>
    <w:basedOn w:val="a0"/>
    <w:link w:val="31"/>
    <w:rsid w:val="00181A17"/>
    <w:rPr>
      <w:rFonts w:ascii="Times New Roman" w:eastAsia="Times New Roman" w:hAnsi="Times New Roman" w:cs="Times New Roman"/>
      <w:sz w:val="16"/>
      <w:szCs w:val="16"/>
      <w:lang w:eastAsia="ru-RU"/>
    </w:rPr>
  </w:style>
  <w:style w:type="paragraph" w:styleId="a4">
    <w:name w:val="footer"/>
    <w:basedOn w:val="a"/>
    <w:link w:val="a5"/>
    <w:rsid w:val="00181A17"/>
    <w:pPr>
      <w:tabs>
        <w:tab w:val="center" w:pos="4677"/>
        <w:tab w:val="right" w:pos="9355"/>
      </w:tabs>
    </w:pPr>
  </w:style>
  <w:style w:type="character" w:customStyle="1" w:styleId="a5">
    <w:name w:val="Нижний колонтитул Знак"/>
    <w:basedOn w:val="a0"/>
    <w:link w:val="a4"/>
    <w:rsid w:val="00181A17"/>
    <w:rPr>
      <w:rFonts w:ascii="Times New Roman" w:eastAsia="Times New Roman" w:hAnsi="Times New Roman" w:cs="Times New Roman"/>
      <w:sz w:val="28"/>
      <w:szCs w:val="28"/>
      <w:lang w:eastAsia="ru-RU"/>
    </w:rPr>
  </w:style>
  <w:style w:type="character" w:styleId="a6">
    <w:name w:val="page number"/>
    <w:basedOn w:val="a0"/>
    <w:rsid w:val="00181A17"/>
  </w:style>
  <w:style w:type="paragraph" w:styleId="a7">
    <w:name w:val="Body Text Indent"/>
    <w:basedOn w:val="a"/>
    <w:link w:val="a8"/>
    <w:rsid w:val="00181A17"/>
    <w:pPr>
      <w:spacing w:after="120"/>
      <w:ind w:left="360"/>
    </w:pPr>
  </w:style>
  <w:style w:type="character" w:customStyle="1" w:styleId="a8">
    <w:name w:val="Основной текст с отступом Знак"/>
    <w:basedOn w:val="a0"/>
    <w:link w:val="a7"/>
    <w:rsid w:val="00181A17"/>
    <w:rPr>
      <w:rFonts w:ascii="Times New Roman" w:eastAsia="Times New Roman" w:hAnsi="Times New Roman" w:cs="Times New Roman"/>
      <w:sz w:val="28"/>
      <w:szCs w:val="28"/>
      <w:lang w:eastAsia="ru-RU"/>
    </w:rPr>
  </w:style>
  <w:style w:type="paragraph" w:styleId="23">
    <w:name w:val="Body Text Indent 2"/>
    <w:basedOn w:val="a"/>
    <w:link w:val="24"/>
    <w:rsid w:val="00181A17"/>
    <w:pPr>
      <w:spacing w:after="120" w:line="480" w:lineRule="auto"/>
      <w:ind w:left="360"/>
    </w:pPr>
  </w:style>
  <w:style w:type="character" w:customStyle="1" w:styleId="24">
    <w:name w:val="Основной текст с отступом 2 Знак"/>
    <w:basedOn w:val="a0"/>
    <w:link w:val="23"/>
    <w:rsid w:val="00181A17"/>
    <w:rPr>
      <w:rFonts w:ascii="Times New Roman" w:eastAsia="Times New Roman" w:hAnsi="Times New Roman" w:cs="Times New Roman"/>
      <w:sz w:val="28"/>
      <w:szCs w:val="28"/>
      <w:lang w:eastAsia="ru-RU"/>
    </w:rPr>
  </w:style>
  <w:style w:type="paragraph" w:styleId="33">
    <w:name w:val="Body Text Indent 3"/>
    <w:basedOn w:val="a"/>
    <w:link w:val="34"/>
    <w:rsid w:val="00181A17"/>
    <w:pPr>
      <w:spacing w:after="120"/>
      <w:ind w:left="360"/>
    </w:pPr>
    <w:rPr>
      <w:sz w:val="16"/>
      <w:szCs w:val="16"/>
    </w:rPr>
  </w:style>
  <w:style w:type="character" w:customStyle="1" w:styleId="34">
    <w:name w:val="Основной текст с отступом 3 Знак"/>
    <w:basedOn w:val="a0"/>
    <w:link w:val="33"/>
    <w:rsid w:val="00181A17"/>
    <w:rPr>
      <w:rFonts w:ascii="Times New Roman" w:eastAsia="Times New Roman" w:hAnsi="Times New Roman" w:cs="Times New Roman"/>
      <w:sz w:val="16"/>
      <w:szCs w:val="16"/>
      <w:lang w:eastAsia="ru-RU"/>
    </w:rPr>
  </w:style>
  <w:style w:type="paragraph" w:styleId="a9">
    <w:name w:val="Body Text"/>
    <w:basedOn w:val="a"/>
    <w:link w:val="aa"/>
    <w:rsid w:val="00181A17"/>
    <w:pPr>
      <w:spacing w:after="120"/>
    </w:pPr>
  </w:style>
  <w:style w:type="character" w:customStyle="1" w:styleId="aa">
    <w:name w:val="Основной текст Знак"/>
    <w:basedOn w:val="a0"/>
    <w:link w:val="a9"/>
    <w:rsid w:val="00181A17"/>
    <w:rPr>
      <w:rFonts w:ascii="Times New Roman" w:eastAsia="Times New Roman" w:hAnsi="Times New Roman" w:cs="Times New Roman"/>
      <w:sz w:val="28"/>
      <w:szCs w:val="28"/>
      <w:lang w:eastAsia="ru-RU"/>
    </w:rPr>
  </w:style>
  <w:style w:type="character" w:styleId="ab">
    <w:name w:val="annotation reference"/>
    <w:semiHidden/>
    <w:rsid w:val="00181A17"/>
    <w:rPr>
      <w:sz w:val="16"/>
    </w:rPr>
  </w:style>
  <w:style w:type="paragraph" w:styleId="ac">
    <w:name w:val="caption"/>
    <w:basedOn w:val="a"/>
    <w:next w:val="a"/>
    <w:qFormat/>
    <w:rsid w:val="00181A17"/>
    <w:pPr>
      <w:jc w:val="center"/>
    </w:pPr>
    <w:rPr>
      <w:rFonts w:ascii="Times New Roman KK EK" w:hAnsi="Times New Roman KK EK"/>
      <w:szCs w:val="24"/>
      <w:lang w:val="en-US"/>
    </w:rPr>
  </w:style>
  <w:style w:type="paragraph" w:styleId="ad">
    <w:name w:val="header"/>
    <w:basedOn w:val="a"/>
    <w:link w:val="ae"/>
    <w:rsid w:val="00181A17"/>
    <w:pPr>
      <w:tabs>
        <w:tab w:val="center" w:pos="4677"/>
        <w:tab w:val="right" w:pos="9355"/>
      </w:tabs>
    </w:pPr>
  </w:style>
  <w:style w:type="character" w:customStyle="1" w:styleId="ae">
    <w:name w:val="Верхний колонтитул Знак"/>
    <w:basedOn w:val="a0"/>
    <w:link w:val="ad"/>
    <w:rsid w:val="00181A17"/>
    <w:rPr>
      <w:rFonts w:ascii="Times New Roman" w:eastAsia="Times New Roman" w:hAnsi="Times New Roman" w:cs="Times New Roman"/>
      <w:sz w:val="28"/>
      <w:szCs w:val="28"/>
      <w:lang w:eastAsia="ru-RU"/>
    </w:rPr>
  </w:style>
  <w:style w:type="paragraph" w:styleId="af">
    <w:name w:val="Balloon Text"/>
    <w:basedOn w:val="a"/>
    <w:link w:val="af0"/>
    <w:uiPriority w:val="99"/>
    <w:semiHidden/>
    <w:unhideWhenUsed/>
    <w:rsid w:val="00181A17"/>
    <w:rPr>
      <w:rFonts w:ascii="Tahoma" w:hAnsi="Tahoma" w:cs="Tahoma"/>
      <w:sz w:val="16"/>
      <w:szCs w:val="16"/>
    </w:rPr>
  </w:style>
  <w:style w:type="character" w:customStyle="1" w:styleId="af0">
    <w:name w:val="Текст выноски Знак"/>
    <w:basedOn w:val="a0"/>
    <w:link w:val="af"/>
    <w:uiPriority w:val="99"/>
    <w:semiHidden/>
    <w:rsid w:val="00181A1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A1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181A17"/>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181A17"/>
    <w:pPr>
      <w:keepNext/>
      <w:spacing w:before="240" w:after="60"/>
      <w:outlineLvl w:val="1"/>
    </w:pPr>
    <w:rPr>
      <w:rFonts w:ascii="Arial" w:hAnsi="Arial" w:cs="Arial"/>
      <w:b/>
      <w:bCs/>
      <w:i/>
      <w:iCs/>
    </w:rPr>
  </w:style>
  <w:style w:type="paragraph" w:styleId="3">
    <w:name w:val="heading 3"/>
    <w:basedOn w:val="a"/>
    <w:next w:val="a"/>
    <w:link w:val="30"/>
    <w:qFormat/>
    <w:rsid w:val="00181A17"/>
    <w:pPr>
      <w:keepNext/>
      <w:tabs>
        <w:tab w:val="left" w:pos="6180"/>
      </w:tabs>
      <w:jc w:val="center"/>
      <w:outlineLvl w:val="2"/>
    </w:pPr>
    <w:rPr>
      <w:b/>
      <w:bCs/>
      <w:sz w:val="24"/>
      <w:szCs w:val="24"/>
    </w:rPr>
  </w:style>
  <w:style w:type="paragraph" w:styleId="4">
    <w:name w:val="heading 4"/>
    <w:basedOn w:val="a"/>
    <w:next w:val="a"/>
    <w:link w:val="40"/>
    <w:qFormat/>
    <w:rsid w:val="00181A17"/>
    <w:pPr>
      <w:keepNext/>
      <w:tabs>
        <w:tab w:val="left" w:pos="6180"/>
      </w:tabs>
      <w:ind w:left="360"/>
      <w:jc w:val="both"/>
      <w:outlineLvl w:val="3"/>
    </w:pPr>
    <w:rPr>
      <w:b/>
      <w:bCs/>
      <w:sz w:val="24"/>
      <w:szCs w:val="24"/>
    </w:rPr>
  </w:style>
  <w:style w:type="paragraph" w:styleId="5">
    <w:name w:val="heading 5"/>
    <w:basedOn w:val="a"/>
    <w:next w:val="a"/>
    <w:link w:val="50"/>
    <w:qFormat/>
    <w:rsid w:val="00181A17"/>
    <w:pPr>
      <w:keepNext/>
      <w:shd w:val="clear" w:color="auto" w:fill="FFFFFF"/>
      <w:autoSpaceDE w:val="0"/>
      <w:autoSpaceDN w:val="0"/>
      <w:adjustRightInd w:val="0"/>
      <w:jc w:val="both"/>
      <w:outlineLvl w:val="4"/>
    </w:pPr>
    <w:rPr>
      <w:b/>
      <w:color w:val="000000"/>
      <w:sz w:val="24"/>
    </w:rPr>
  </w:style>
  <w:style w:type="paragraph" w:styleId="6">
    <w:name w:val="heading 6"/>
    <w:basedOn w:val="a"/>
    <w:next w:val="a"/>
    <w:link w:val="60"/>
    <w:qFormat/>
    <w:rsid w:val="00181A17"/>
    <w:pPr>
      <w:keepNext/>
      <w:shd w:val="clear" w:color="auto" w:fill="FFFFFF"/>
      <w:autoSpaceDE w:val="0"/>
      <w:autoSpaceDN w:val="0"/>
      <w:adjustRightInd w:val="0"/>
      <w:ind w:firstLine="705"/>
      <w:jc w:val="both"/>
      <w:outlineLvl w:val="5"/>
    </w:pPr>
    <w:rPr>
      <w:b/>
      <w:color w:val="000000"/>
      <w:sz w:val="24"/>
    </w:rPr>
  </w:style>
  <w:style w:type="paragraph" w:styleId="7">
    <w:name w:val="heading 7"/>
    <w:basedOn w:val="a"/>
    <w:next w:val="a"/>
    <w:link w:val="70"/>
    <w:qFormat/>
    <w:rsid w:val="00181A17"/>
    <w:pPr>
      <w:keepNext/>
      <w:shd w:val="clear" w:color="auto" w:fill="FFFFFF"/>
      <w:autoSpaceDE w:val="0"/>
      <w:autoSpaceDN w:val="0"/>
      <w:adjustRightInd w:val="0"/>
      <w:ind w:firstLine="705"/>
      <w:jc w:val="both"/>
      <w:outlineLvl w:val="6"/>
    </w:pPr>
    <w:rPr>
      <w:b/>
      <w:color w:val="000000"/>
      <w:sz w:val="24"/>
      <w:u w:val="single"/>
    </w:rPr>
  </w:style>
  <w:style w:type="paragraph" w:styleId="8">
    <w:name w:val="heading 8"/>
    <w:basedOn w:val="a"/>
    <w:next w:val="a"/>
    <w:link w:val="80"/>
    <w:qFormat/>
    <w:rsid w:val="00181A17"/>
    <w:pPr>
      <w:keepNext/>
      <w:shd w:val="clear" w:color="auto" w:fill="FFFFFF"/>
      <w:autoSpaceDE w:val="0"/>
      <w:autoSpaceDN w:val="0"/>
      <w:adjustRightInd w:val="0"/>
      <w:jc w:val="both"/>
      <w:outlineLvl w:val="7"/>
    </w:pPr>
    <w:rPr>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81A17"/>
    <w:rPr>
      <w:rFonts w:ascii="Arial" w:eastAsia="Times New Roman" w:hAnsi="Arial" w:cs="Arial"/>
      <w:b/>
      <w:bCs/>
      <w:kern w:val="32"/>
      <w:sz w:val="32"/>
      <w:szCs w:val="32"/>
      <w:lang w:eastAsia="ru-RU"/>
    </w:rPr>
  </w:style>
  <w:style w:type="character" w:customStyle="1" w:styleId="20">
    <w:name w:val="Заголовок 2 Знак"/>
    <w:basedOn w:val="a0"/>
    <w:link w:val="2"/>
    <w:rsid w:val="00181A17"/>
    <w:rPr>
      <w:rFonts w:ascii="Arial" w:eastAsia="Times New Roman" w:hAnsi="Arial" w:cs="Arial"/>
      <w:b/>
      <w:bCs/>
      <w:i/>
      <w:iCs/>
      <w:sz w:val="28"/>
      <w:szCs w:val="28"/>
      <w:lang w:eastAsia="ru-RU"/>
    </w:rPr>
  </w:style>
  <w:style w:type="character" w:customStyle="1" w:styleId="30">
    <w:name w:val="Заголовок 3 Знак"/>
    <w:basedOn w:val="a0"/>
    <w:link w:val="3"/>
    <w:rsid w:val="00181A17"/>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181A1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81A17"/>
    <w:rPr>
      <w:rFonts w:ascii="Times New Roman" w:eastAsia="Times New Roman" w:hAnsi="Times New Roman" w:cs="Times New Roman"/>
      <w:b/>
      <w:color w:val="000000"/>
      <w:sz w:val="24"/>
      <w:szCs w:val="28"/>
      <w:shd w:val="clear" w:color="auto" w:fill="FFFFFF"/>
      <w:lang w:eastAsia="ru-RU"/>
    </w:rPr>
  </w:style>
  <w:style w:type="character" w:customStyle="1" w:styleId="60">
    <w:name w:val="Заголовок 6 Знак"/>
    <w:basedOn w:val="a0"/>
    <w:link w:val="6"/>
    <w:rsid w:val="00181A17"/>
    <w:rPr>
      <w:rFonts w:ascii="Times New Roman" w:eastAsia="Times New Roman" w:hAnsi="Times New Roman" w:cs="Times New Roman"/>
      <w:b/>
      <w:color w:val="000000"/>
      <w:sz w:val="24"/>
      <w:szCs w:val="28"/>
      <w:shd w:val="clear" w:color="auto" w:fill="FFFFFF"/>
      <w:lang w:eastAsia="ru-RU"/>
    </w:rPr>
  </w:style>
  <w:style w:type="character" w:customStyle="1" w:styleId="70">
    <w:name w:val="Заголовок 7 Знак"/>
    <w:basedOn w:val="a0"/>
    <w:link w:val="7"/>
    <w:rsid w:val="00181A17"/>
    <w:rPr>
      <w:rFonts w:ascii="Times New Roman" w:eastAsia="Times New Roman" w:hAnsi="Times New Roman" w:cs="Times New Roman"/>
      <w:b/>
      <w:color w:val="000000"/>
      <w:sz w:val="24"/>
      <w:szCs w:val="28"/>
      <w:u w:val="single"/>
      <w:shd w:val="clear" w:color="auto" w:fill="FFFFFF"/>
      <w:lang w:eastAsia="ru-RU"/>
    </w:rPr>
  </w:style>
  <w:style w:type="character" w:customStyle="1" w:styleId="80">
    <w:name w:val="Заголовок 8 Знак"/>
    <w:basedOn w:val="a0"/>
    <w:link w:val="8"/>
    <w:rsid w:val="00181A17"/>
    <w:rPr>
      <w:rFonts w:ascii="Times New Roman" w:eastAsia="Times New Roman" w:hAnsi="Times New Roman" w:cs="Times New Roman"/>
      <w:i/>
      <w:color w:val="000000"/>
      <w:sz w:val="24"/>
      <w:szCs w:val="28"/>
      <w:shd w:val="clear" w:color="auto" w:fill="FFFFFF"/>
      <w:lang w:eastAsia="ru-RU"/>
    </w:rPr>
  </w:style>
  <w:style w:type="paragraph" w:styleId="21">
    <w:name w:val="Body Text 2"/>
    <w:basedOn w:val="a"/>
    <w:link w:val="22"/>
    <w:rsid w:val="00181A17"/>
    <w:pPr>
      <w:jc w:val="both"/>
    </w:pPr>
    <w:rPr>
      <w:szCs w:val="24"/>
    </w:rPr>
  </w:style>
  <w:style w:type="character" w:customStyle="1" w:styleId="22">
    <w:name w:val="Основной текст 2 Знак"/>
    <w:basedOn w:val="a0"/>
    <w:link w:val="21"/>
    <w:rsid w:val="00181A17"/>
    <w:rPr>
      <w:rFonts w:ascii="Times New Roman" w:eastAsia="Times New Roman" w:hAnsi="Times New Roman" w:cs="Times New Roman"/>
      <w:sz w:val="28"/>
      <w:szCs w:val="24"/>
      <w:lang w:eastAsia="ru-RU"/>
    </w:rPr>
  </w:style>
  <w:style w:type="table" w:styleId="a3">
    <w:name w:val="Table Grid"/>
    <w:basedOn w:val="a1"/>
    <w:rsid w:val="00181A17"/>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181A17"/>
    <w:pPr>
      <w:spacing w:after="120"/>
    </w:pPr>
    <w:rPr>
      <w:sz w:val="16"/>
      <w:szCs w:val="16"/>
    </w:rPr>
  </w:style>
  <w:style w:type="character" w:customStyle="1" w:styleId="32">
    <w:name w:val="Основной текст 3 Знак"/>
    <w:basedOn w:val="a0"/>
    <w:link w:val="31"/>
    <w:rsid w:val="00181A17"/>
    <w:rPr>
      <w:rFonts w:ascii="Times New Roman" w:eastAsia="Times New Roman" w:hAnsi="Times New Roman" w:cs="Times New Roman"/>
      <w:sz w:val="16"/>
      <w:szCs w:val="16"/>
      <w:lang w:eastAsia="ru-RU"/>
    </w:rPr>
  </w:style>
  <w:style w:type="paragraph" w:styleId="a4">
    <w:name w:val="footer"/>
    <w:basedOn w:val="a"/>
    <w:link w:val="a5"/>
    <w:rsid w:val="00181A17"/>
    <w:pPr>
      <w:tabs>
        <w:tab w:val="center" w:pos="4677"/>
        <w:tab w:val="right" w:pos="9355"/>
      </w:tabs>
    </w:pPr>
  </w:style>
  <w:style w:type="character" w:customStyle="1" w:styleId="a5">
    <w:name w:val="Нижний колонтитул Знак"/>
    <w:basedOn w:val="a0"/>
    <w:link w:val="a4"/>
    <w:rsid w:val="00181A17"/>
    <w:rPr>
      <w:rFonts w:ascii="Times New Roman" w:eastAsia="Times New Roman" w:hAnsi="Times New Roman" w:cs="Times New Roman"/>
      <w:sz w:val="28"/>
      <w:szCs w:val="28"/>
      <w:lang w:eastAsia="ru-RU"/>
    </w:rPr>
  </w:style>
  <w:style w:type="character" w:styleId="a6">
    <w:name w:val="page number"/>
    <w:basedOn w:val="a0"/>
    <w:rsid w:val="00181A17"/>
  </w:style>
  <w:style w:type="paragraph" w:styleId="a7">
    <w:name w:val="Body Text Indent"/>
    <w:basedOn w:val="a"/>
    <w:link w:val="a8"/>
    <w:rsid w:val="00181A17"/>
    <w:pPr>
      <w:spacing w:after="120"/>
      <w:ind w:left="360"/>
    </w:pPr>
  </w:style>
  <w:style w:type="character" w:customStyle="1" w:styleId="a8">
    <w:name w:val="Основной текст с отступом Знак"/>
    <w:basedOn w:val="a0"/>
    <w:link w:val="a7"/>
    <w:rsid w:val="00181A17"/>
    <w:rPr>
      <w:rFonts w:ascii="Times New Roman" w:eastAsia="Times New Roman" w:hAnsi="Times New Roman" w:cs="Times New Roman"/>
      <w:sz w:val="28"/>
      <w:szCs w:val="28"/>
      <w:lang w:eastAsia="ru-RU"/>
    </w:rPr>
  </w:style>
  <w:style w:type="paragraph" w:styleId="23">
    <w:name w:val="Body Text Indent 2"/>
    <w:basedOn w:val="a"/>
    <w:link w:val="24"/>
    <w:rsid w:val="00181A17"/>
    <w:pPr>
      <w:spacing w:after="120" w:line="480" w:lineRule="auto"/>
      <w:ind w:left="360"/>
    </w:pPr>
  </w:style>
  <w:style w:type="character" w:customStyle="1" w:styleId="24">
    <w:name w:val="Основной текст с отступом 2 Знак"/>
    <w:basedOn w:val="a0"/>
    <w:link w:val="23"/>
    <w:rsid w:val="00181A17"/>
    <w:rPr>
      <w:rFonts w:ascii="Times New Roman" w:eastAsia="Times New Roman" w:hAnsi="Times New Roman" w:cs="Times New Roman"/>
      <w:sz w:val="28"/>
      <w:szCs w:val="28"/>
      <w:lang w:eastAsia="ru-RU"/>
    </w:rPr>
  </w:style>
  <w:style w:type="paragraph" w:styleId="33">
    <w:name w:val="Body Text Indent 3"/>
    <w:basedOn w:val="a"/>
    <w:link w:val="34"/>
    <w:rsid w:val="00181A17"/>
    <w:pPr>
      <w:spacing w:after="120"/>
      <w:ind w:left="360"/>
    </w:pPr>
    <w:rPr>
      <w:sz w:val="16"/>
      <w:szCs w:val="16"/>
    </w:rPr>
  </w:style>
  <w:style w:type="character" w:customStyle="1" w:styleId="34">
    <w:name w:val="Основной текст с отступом 3 Знак"/>
    <w:basedOn w:val="a0"/>
    <w:link w:val="33"/>
    <w:rsid w:val="00181A17"/>
    <w:rPr>
      <w:rFonts w:ascii="Times New Roman" w:eastAsia="Times New Roman" w:hAnsi="Times New Roman" w:cs="Times New Roman"/>
      <w:sz w:val="16"/>
      <w:szCs w:val="16"/>
      <w:lang w:eastAsia="ru-RU"/>
    </w:rPr>
  </w:style>
  <w:style w:type="paragraph" w:styleId="a9">
    <w:name w:val="Body Text"/>
    <w:basedOn w:val="a"/>
    <w:link w:val="aa"/>
    <w:rsid w:val="00181A17"/>
    <w:pPr>
      <w:spacing w:after="120"/>
    </w:pPr>
  </w:style>
  <w:style w:type="character" w:customStyle="1" w:styleId="aa">
    <w:name w:val="Основной текст Знак"/>
    <w:basedOn w:val="a0"/>
    <w:link w:val="a9"/>
    <w:rsid w:val="00181A17"/>
    <w:rPr>
      <w:rFonts w:ascii="Times New Roman" w:eastAsia="Times New Roman" w:hAnsi="Times New Roman" w:cs="Times New Roman"/>
      <w:sz w:val="28"/>
      <w:szCs w:val="28"/>
      <w:lang w:eastAsia="ru-RU"/>
    </w:rPr>
  </w:style>
  <w:style w:type="character" w:styleId="ab">
    <w:name w:val="annotation reference"/>
    <w:semiHidden/>
    <w:rsid w:val="00181A17"/>
    <w:rPr>
      <w:sz w:val="16"/>
    </w:rPr>
  </w:style>
  <w:style w:type="paragraph" w:styleId="ac">
    <w:name w:val="caption"/>
    <w:basedOn w:val="a"/>
    <w:next w:val="a"/>
    <w:qFormat/>
    <w:rsid w:val="00181A17"/>
    <w:pPr>
      <w:jc w:val="center"/>
    </w:pPr>
    <w:rPr>
      <w:rFonts w:ascii="Times New Roman KK EK" w:hAnsi="Times New Roman KK EK"/>
      <w:szCs w:val="24"/>
      <w:lang w:val="en-US"/>
    </w:rPr>
  </w:style>
  <w:style w:type="paragraph" w:styleId="ad">
    <w:name w:val="header"/>
    <w:basedOn w:val="a"/>
    <w:link w:val="ae"/>
    <w:rsid w:val="00181A17"/>
    <w:pPr>
      <w:tabs>
        <w:tab w:val="center" w:pos="4677"/>
        <w:tab w:val="right" w:pos="9355"/>
      </w:tabs>
    </w:pPr>
  </w:style>
  <w:style w:type="character" w:customStyle="1" w:styleId="ae">
    <w:name w:val="Верхний колонтитул Знак"/>
    <w:basedOn w:val="a0"/>
    <w:link w:val="ad"/>
    <w:rsid w:val="00181A17"/>
    <w:rPr>
      <w:rFonts w:ascii="Times New Roman" w:eastAsia="Times New Roman" w:hAnsi="Times New Roman" w:cs="Times New Roman"/>
      <w:sz w:val="28"/>
      <w:szCs w:val="28"/>
      <w:lang w:eastAsia="ru-RU"/>
    </w:rPr>
  </w:style>
  <w:style w:type="paragraph" w:styleId="af">
    <w:name w:val="Balloon Text"/>
    <w:basedOn w:val="a"/>
    <w:link w:val="af0"/>
    <w:uiPriority w:val="99"/>
    <w:semiHidden/>
    <w:unhideWhenUsed/>
    <w:rsid w:val="00181A17"/>
    <w:rPr>
      <w:rFonts w:ascii="Tahoma" w:hAnsi="Tahoma" w:cs="Tahoma"/>
      <w:sz w:val="16"/>
      <w:szCs w:val="16"/>
    </w:rPr>
  </w:style>
  <w:style w:type="character" w:customStyle="1" w:styleId="af0">
    <w:name w:val="Текст выноски Знак"/>
    <w:basedOn w:val="a0"/>
    <w:link w:val="af"/>
    <w:uiPriority w:val="99"/>
    <w:semiHidden/>
    <w:rsid w:val="00181A1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935</Words>
  <Characters>5332</Characters>
  <Application>Microsoft Office Word</Application>
  <DocSecurity>0</DocSecurity>
  <Lines>44</Lines>
  <Paragraphs>12</Paragraphs>
  <ScaleCrop>false</ScaleCrop>
  <Company>diakov.net</Company>
  <LinksUpToDate>false</LinksUpToDate>
  <CharactersWithSpaces>6255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2017-01-10T05:48:00Z</dcterms:created>
  <dcterms:modified xsi:type="dcterms:W3CDTF">2017-01-10T05:51:00Z</dcterms:modified>
</cp:coreProperties>
</file>